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FF7D565"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AC73CA">
        <w:rPr>
          <w:rFonts w:ascii="Arial" w:hAnsi="Arial" w:cs="Arial"/>
          <w:snapToGrid w:val="0"/>
        </w:rPr>
        <w:t>Pardubický kraj</w:t>
      </w:r>
      <w:r w:rsidRPr="00ED6435">
        <w:rPr>
          <w:rFonts w:ascii="Arial" w:hAnsi="Arial" w:cs="Arial"/>
          <w:snapToGrid w:val="0"/>
        </w:rPr>
        <w:t>,</w:t>
      </w:r>
      <w:r w:rsidRPr="00ED6435">
        <w:rPr>
          <w:rFonts w:ascii="Arial" w:hAnsi="Arial" w:cs="Arial"/>
        </w:rPr>
        <w:t xml:space="preserve"> Pobočka </w:t>
      </w:r>
      <w:r w:rsidR="00AC73CA">
        <w:rPr>
          <w:rFonts w:ascii="Arial" w:hAnsi="Arial" w:cs="Arial"/>
        </w:rPr>
        <w:t>Svitavy</w:t>
      </w:r>
      <w:r w:rsidRPr="00ED6435">
        <w:rPr>
          <w:rFonts w:ascii="Arial" w:hAnsi="Arial" w:cs="Arial"/>
          <w:snapToGrid w:val="0"/>
        </w:rPr>
        <w:t>, na adrese</w:t>
      </w:r>
      <w:r w:rsidR="00AC73CA">
        <w:rPr>
          <w:rFonts w:ascii="Arial" w:hAnsi="Arial" w:cs="Arial"/>
          <w:snapToGrid w:val="0"/>
        </w:rPr>
        <w:t xml:space="preserve"> Milady Horákové 373/10, 568 02 Svitavy</w:t>
      </w:r>
    </w:p>
    <w:p w14:paraId="2BB55C1B" w14:textId="100E6408" w:rsidR="00E0086F" w:rsidRPr="00ED6435" w:rsidRDefault="00E0086F" w:rsidP="00EC1291">
      <w:pPr>
        <w:spacing w:after="120"/>
        <w:ind w:left="567"/>
        <w:jc w:val="both"/>
        <w:rPr>
          <w:rFonts w:ascii="Arial" w:hAnsi="Arial" w:cs="Arial"/>
        </w:rPr>
      </w:pPr>
      <w:r w:rsidRPr="00ED6435">
        <w:rPr>
          <w:rFonts w:ascii="Arial" w:hAnsi="Arial" w:cs="Arial"/>
        </w:rPr>
        <w:t>Zastoupená:</w:t>
      </w:r>
      <w:r w:rsidR="00AC73CA">
        <w:rPr>
          <w:rFonts w:ascii="Arial" w:hAnsi="Arial" w:cs="Arial"/>
        </w:rPr>
        <w:t xml:space="preserve"> Ing. Milošem Šimkem, vedoucím Pobočky Svitavy</w:t>
      </w:r>
    </w:p>
    <w:p w14:paraId="679B3B2B" w14:textId="31F9059F"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C73CA">
        <w:rPr>
          <w:rFonts w:ascii="Arial" w:hAnsi="Arial" w:cs="Arial"/>
        </w:rPr>
        <w:t>Ing. Milošem Šimkem</w:t>
      </w:r>
      <w:r w:rsidRPr="00ED6435">
        <w:rPr>
          <w:rFonts w:ascii="Arial" w:hAnsi="Arial" w:cs="Arial"/>
        </w:rPr>
        <w:t xml:space="preserve"> </w:t>
      </w:r>
    </w:p>
    <w:p w14:paraId="4939C5C6" w14:textId="00E563D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C73CA">
        <w:rPr>
          <w:rFonts w:ascii="Arial" w:hAnsi="Arial" w:cs="Arial"/>
        </w:rPr>
        <w:t>Ing. Milošem Šimkem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F30D3D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AC73CA">
        <w:rPr>
          <w:rFonts w:ascii="Arial" w:hAnsi="Arial" w:cs="Arial"/>
          <w:snapToGrid w:val="0"/>
        </w:rPr>
        <w:t>725 189 452</w:t>
      </w:r>
    </w:p>
    <w:p w14:paraId="073F5E87" w14:textId="6932D3B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C73CA">
        <w:rPr>
          <w:rFonts w:ascii="Arial" w:hAnsi="Arial" w:cs="Arial"/>
          <w:snapToGrid w:val="0"/>
        </w:rPr>
        <w:t>m.simek1@spucr.cz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5791E9F"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w:t>
      </w:r>
      <w:r w:rsidR="00184665">
        <w:rPr>
          <w:rFonts w:ascii="Arial" w:hAnsi="Arial" w:cs="Arial"/>
        </w:rPr>
        <w:t xml:space="preserve"> </w:t>
      </w:r>
      <w:r w:rsidRPr="00764100">
        <w:rPr>
          <w:rFonts w:ascii="Arial" w:hAnsi="Arial" w:cs="Arial"/>
        </w:rPr>
        <w:t>veřejnou zakázku</w:t>
      </w:r>
      <w:r w:rsidR="00184665">
        <w:rPr>
          <w:rFonts w:ascii="Arial" w:hAnsi="Arial" w:cs="Arial"/>
        </w:rPr>
        <w:t xml:space="preserve"> malého rozsahu</w:t>
      </w:r>
      <w:r w:rsidRPr="00764100">
        <w:rPr>
          <w:rFonts w:ascii="Arial" w:hAnsi="Arial" w:cs="Arial"/>
        </w:rPr>
        <w:t xml:space="preserve"> s názvem „</w:t>
      </w:r>
      <w:r w:rsidR="00184665">
        <w:rPr>
          <w:rFonts w:ascii="Arial" w:hAnsi="Arial" w:cs="Arial"/>
          <w:b/>
          <w:bCs/>
        </w:rPr>
        <w:t>Jednoduché</w:t>
      </w:r>
      <w:r w:rsidRPr="00764100">
        <w:rPr>
          <w:rFonts w:ascii="Arial" w:hAnsi="Arial" w:cs="Arial"/>
          <w:b/>
          <w:bCs/>
        </w:rPr>
        <w:t xml:space="preserve"> pozemkové úpravy </w:t>
      </w:r>
      <w:r w:rsidR="00184665">
        <w:rPr>
          <w:rFonts w:ascii="Arial" w:hAnsi="Arial" w:cs="Arial"/>
          <w:b/>
          <w:bCs/>
        </w:rPr>
        <w:t xml:space="preserve">v části </w:t>
      </w:r>
      <w:proofErr w:type="spellStart"/>
      <w:r w:rsidR="00184665">
        <w:rPr>
          <w:rFonts w:ascii="Arial" w:hAnsi="Arial" w:cs="Arial"/>
          <w:b/>
          <w:bCs/>
        </w:rPr>
        <w:t>k.ú</w:t>
      </w:r>
      <w:proofErr w:type="spellEnd"/>
      <w:r w:rsidR="00184665">
        <w:rPr>
          <w:rFonts w:ascii="Arial" w:hAnsi="Arial" w:cs="Arial"/>
          <w:b/>
          <w:bCs/>
        </w:rPr>
        <w:t>. Čtyřicet Lánů a Hradec nad Svitavou</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184665">
        <w:rPr>
          <w:rFonts w:ascii="Arial" w:hAnsi="Arial" w:cs="Arial"/>
        </w:rPr>
        <w:t>jednoduchých</w:t>
      </w:r>
      <w:r w:rsidR="00A35E8F" w:rsidRPr="00764100">
        <w:rPr>
          <w:rFonts w:ascii="Arial" w:hAnsi="Arial" w:cs="Arial"/>
        </w:rPr>
        <w:t xml:space="preserve">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B9B62B9"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184665">
        <w:rPr>
          <w:rFonts w:ascii="Arial" w:hAnsi="Arial" w:cs="Arial"/>
        </w:rPr>
        <w:t>e</w:t>
      </w:r>
      <w:r w:rsidR="00073E29"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DDEB58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283E0C">
        <w:rPr>
          <w:rFonts w:ascii="Arial" w:hAnsi="Arial" w:cs="Arial"/>
          <w:b/>
          <w:bCs/>
        </w:rPr>
        <w:t>Jednoduché</w:t>
      </w:r>
      <w:r w:rsidR="00283E0C" w:rsidRPr="00764100">
        <w:rPr>
          <w:rFonts w:ascii="Arial" w:hAnsi="Arial" w:cs="Arial"/>
          <w:b/>
          <w:bCs/>
        </w:rPr>
        <w:t xml:space="preserve"> pozemkové úpravy </w:t>
      </w:r>
      <w:r w:rsidR="00283E0C">
        <w:rPr>
          <w:rFonts w:ascii="Arial" w:hAnsi="Arial" w:cs="Arial"/>
          <w:b/>
          <w:bCs/>
        </w:rPr>
        <w:t xml:space="preserve">v části </w:t>
      </w:r>
      <w:proofErr w:type="spellStart"/>
      <w:r w:rsidR="00283E0C">
        <w:rPr>
          <w:rFonts w:ascii="Arial" w:hAnsi="Arial" w:cs="Arial"/>
          <w:b/>
          <w:bCs/>
        </w:rPr>
        <w:t>k.ú</w:t>
      </w:r>
      <w:proofErr w:type="spellEnd"/>
      <w:r w:rsidR="00283E0C">
        <w:rPr>
          <w:rFonts w:ascii="Arial" w:hAnsi="Arial" w:cs="Arial"/>
          <w:b/>
          <w:bCs/>
        </w:rPr>
        <w:t>. Čtyřicet Lánů a Hradec nad Svitavou</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76EB91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283E0C">
        <w:rPr>
          <w:rFonts w:ascii="Arial" w:hAnsi="Arial" w:cs="Arial"/>
        </w:rPr>
        <w:t>jednoduchých</w:t>
      </w:r>
      <w:r w:rsidRPr="00ED6435">
        <w:rPr>
          <w:rFonts w:ascii="Arial" w:hAnsi="Arial" w:cs="Arial"/>
        </w:rPr>
        <w:t xml:space="preserve"> pozemkových úprav v</w:t>
      </w:r>
      <w:r w:rsidR="00283E0C">
        <w:rPr>
          <w:rFonts w:ascii="Arial" w:hAnsi="Arial" w:cs="Arial"/>
        </w:rPr>
        <w:t xml:space="preserve"> části</w:t>
      </w:r>
      <w:r w:rsidRPr="00ED6435">
        <w:rPr>
          <w:rFonts w:ascii="Arial" w:hAnsi="Arial" w:cs="Arial"/>
        </w:rPr>
        <w:t> k. </w:t>
      </w:r>
      <w:proofErr w:type="spellStart"/>
      <w:r w:rsidRPr="00ED6435">
        <w:rPr>
          <w:rFonts w:ascii="Arial" w:hAnsi="Arial" w:cs="Arial"/>
        </w:rPr>
        <w:t>ú.</w:t>
      </w:r>
      <w:proofErr w:type="spellEnd"/>
      <w:r w:rsidRPr="00ED6435">
        <w:rPr>
          <w:rFonts w:ascii="Arial" w:hAnsi="Arial" w:cs="Arial"/>
        </w:rPr>
        <w:t xml:space="preserve"> </w:t>
      </w:r>
      <w:r w:rsidR="00283E0C">
        <w:rPr>
          <w:rFonts w:ascii="Arial" w:hAnsi="Arial" w:cs="Arial"/>
        </w:rPr>
        <w:t>Čtyřicet Lánů a Hradec nad Svitavou</w:t>
      </w:r>
      <w:r w:rsidRPr="00ED6435">
        <w:rPr>
          <w:rFonts w:ascii="Arial" w:hAnsi="Arial" w:cs="Arial"/>
        </w:rPr>
        <w:t xml:space="preserve"> („</w:t>
      </w:r>
      <w:r w:rsidR="00283E0C">
        <w:rPr>
          <w:rFonts w:ascii="Arial" w:hAnsi="Arial" w:cs="Arial"/>
          <w:b/>
          <w:bCs/>
        </w:rPr>
        <w:t>J</w:t>
      </w:r>
      <w:r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2A4CB511"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283E0C">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BCB18A1"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lastRenderedPageBreak/>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6CD35C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83E0C">
        <w:rPr>
          <w:rFonts w:ascii="Arial" w:hAnsi="Arial" w:cs="Arial"/>
          <w:szCs w:val="22"/>
        </w:rPr>
        <w:t>Pobočky Svitavy, Milady Horákové 373/10, 568 02 Svitavy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9FC6AF7" w:rsidR="0008597D" w:rsidRPr="009060BB" w:rsidRDefault="00E47F72" w:rsidP="0008597D">
      <w:pPr>
        <w:pStyle w:val="Level2"/>
        <w:spacing w:line="240" w:lineRule="auto"/>
        <w:ind w:left="567" w:hanging="567"/>
        <w:jc w:val="both"/>
        <w:rPr>
          <w:rFonts w:ascii="Arial" w:hAnsi="Arial" w:cs="Arial"/>
          <w:szCs w:val="22"/>
        </w:rPr>
      </w:pPr>
      <w:bookmarkStart w:id="38" w:name="_Ref50747173"/>
      <w:bookmarkStart w:id="39" w:name="_Hlk63750513"/>
      <w:r w:rsidRPr="00E47F72">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677E096" w:rsidR="00B022EF" w:rsidRPr="009060BB" w:rsidRDefault="00E47F72"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E47F72">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795E2273" w:rsidR="00B9128B" w:rsidRPr="00764100" w:rsidRDefault="00E47F72" w:rsidP="002B2B06">
      <w:pPr>
        <w:pStyle w:val="Level3"/>
        <w:tabs>
          <w:tab w:val="clear" w:pos="2041"/>
        </w:tabs>
        <w:ind w:left="1418"/>
        <w:rPr>
          <w:rFonts w:ascii="Arial" w:hAnsi="Arial" w:cs="Arial"/>
          <w:szCs w:val="22"/>
        </w:rPr>
      </w:pPr>
      <w:bookmarkStart w:id="56" w:name="_Ref51579618"/>
      <w:bookmarkStart w:id="57" w:name="_Ref52043318"/>
      <w:r w:rsidRPr="00E47F72">
        <w:rPr>
          <w:rFonts w:ascii="Arial" w:hAnsi="Arial" w:cs="Arial"/>
          <w:b/>
          <w:bCs/>
        </w:rPr>
        <w:t>NENÍ PŘEDMĚTEM TÉTO SMLOUVY</w:t>
      </w:r>
      <w:r>
        <w:rPr>
          <w:rFonts w:ascii="Arial" w:hAnsi="Arial" w:cs="Arial"/>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0F64F38B" w:rsidR="00B9128B" w:rsidRPr="00764100" w:rsidRDefault="00E47F72" w:rsidP="006046B7">
      <w:pPr>
        <w:pStyle w:val="Level3"/>
        <w:tabs>
          <w:tab w:val="clear" w:pos="2041"/>
        </w:tabs>
        <w:ind w:left="1418"/>
        <w:jc w:val="both"/>
        <w:rPr>
          <w:rFonts w:ascii="Arial" w:hAnsi="Arial" w:cs="Arial"/>
          <w:szCs w:val="22"/>
        </w:rPr>
      </w:pPr>
      <w:bookmarkStart w:id="58" w:name="_Ref51579678"/>
      <w:bookmarkStart w:id="59" w:name="_Ref52043333"/>
      <w:r w:rsidRPr="00E47F72">
        <w:rPr>
          <w:rFonts w:ascii="Arial" w:hAnsi="Arial" w:cs="Arial"/>
          <w:b/>
          <w:bCs/>
        </w:rPr>
        <w:t>NENÍ PŘEDMĚTEM TÉTO SMLOUVY</w:t>
      </w:r>
      <w:r>
        <w:rPr>
          <w:rFonts w:ascii="Arial" w:hAnsi="Arial" w:cs="Arial"/>
        </w:rPr>
        <w:t xml:space="preserve"> </w:t>
      </w:r>
      <w:r w:rsidR="00B9128B" w:rsidRPr="00764100">
        <w:rPr>
          <w:rFonts w:ascii="Arial" w:hAnsi="Arial" w:cs="Arial"/>
          <w:szCs w:val="22"/>
        </w:rPr>
        <w:t xml:space="preserve">Podrobné měření polohopisu v obvodu </w:t>
      </w:r>
      <w:r w:rsidR="009816A0">
        <w:rPr>
          <w:rFonts w:ascii="Arial" w:hAnsi="Arial" w:cs="Arial"/>
          <w:szCs w:val="22"/>
        </w:rPr>
        <w:t>JPÚ</w:t>
      </w:r>
      <w:r w:rsidR="00155CFB" w:rsidRPr="00764100">
        <w:rPr>
          <w:rFonts w:ascii="Arial" w:hAnsi="Arial" w:cs="Arial"/>
          <w:szCs w:val="22"/>
        </w:rPr>
        <w:t xml:space="preserve"> mimo trvalé porosty a v trvalých porostech</w:t>
      </w:r>
      <w:r w:rsidR="00B9128B"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41D4F64" w:rsidR="006B518C" w:rsidRPr="00764100" w:rsidRDefault="00E47F7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E47F72">
        <w:rPr>
          <w:rFonts w:ascii="Arial" w:hAnsi="Arial" w:cs="Arial"/>
          <w:b/>
          <w:bCs/>
        </w:rPr>
        <w:t>NENÍ PŘEDMĚTEM TÉTO SMLOUVY</w:t>
      </w:r>
      <w:r>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5A89FE56" w:rsidR="00B9128B" w:rsidRPr="00764100" w:rsidRDefault="00E47F72" w:rsidP="00146BD7">
      <w:pPr>
        <w:pStyle w:val="Level3"/>
        <w:tabs>
          <w:tab w:val="clear" w:pos="2041"/>
        </w:tabs>
        <w:ind w:left="1418"/>
        <w:jc w:val="both"/>
        <w:rPr>
          <w:rFonts w:ascii="Arial" w:hAnsi="Arial" w:cs="Arial"/>
          <w:szCs w:val="22"/>
        </w:rPr>
      </w:pPr>
      <w:bookmarkStart w:id="64" w:name="_Ref64278845"/>
      <w:r w:rsidRPr="00E47F72">
        <w:rPr>
          <w:rFonts w:ascii="Arial" w:hAnsi="Arial" w:cs="Arial"/>
          <w:b/>
          <w:bCs/>
        </w:rPr>
        <w:t>NENÍ PŘEDMĚTEM TÉTO SMLOUVY</w:t>
      </w:r>
      <w:r>
        <w:rPr>
          <w:rFonts w:ascii="Arial" w:hAnsi="Arial" w:cs="Arial"/>
        </w:rPr>
        <w:t xml:space="preserve"> </w:t>
      </w:r>
      <w:r w:rsidR="00B9128B" w:rsidRPr="00764100">
        <w:rPr>
          <w:rFonts w:ascii="Arial" w:hAnsi="Arial" w:cs="Arial"/>
          <w:szCs w:val="22"/>
        </w:rPr>
        <w:t>Zjišťování hranic obvod</w:t>
      </w:r>
      <w:r w:rsidR="00FF0413" w:rsidRPr="00764100">
        <w:rPr>
          <w:rFonts w:ascii="Arial" w:hAnsi="Arial" w:cs="Arial"/>
          <w:szCs w:val="22"/>
        </w:rPr>
        <w:t>u</w:t>
      </w:r>
      <w:r w:rsidR="00B9128B" w:rsidRPr="00764100">
        <w:rPr>
          <w:rFonts w:ascii="Arial" w:hAnsi="Arial" w:cs="Arial"/>
          <w:szCs w:val="22"/>
        </w:rPr>
        <w:t xml:space="preserve"> </w:t>
      </w:r>
      <w:r w:rsidR="009816A0">
        <w:rPr>
          <w:rFonts w:ascii="Arial" w:hAnsi="Arial" w:cs="Arial"/>
          <w:szCs w:val="22"/>
        </w:rPr>
        <w:t>JPÚ</w:t>
      </w:r>
      <w:r w:rsidR="00B9128B"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719EE203"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9816A0">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9816A0">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2EC0C5A8" w:rsidR="00D22546" w:rsidRPr="00764100" w:rsidRDefault="00E47F72" w:rsidP="00D22546">
      <w:pPr>
        <w:pStyle w:val="Level3"/>
        <w:tabs>
          <w:tab w:val="clear" w:pos="2041"/>
        </w:tabs>
        <w:ind w:left="1418"/>
        <w:rPr>
          <w:rFonts w:ascii="Arial" w:hAnsi="Arial" w:cs="Arial"/>
          <w:szCs w:val="22"/>
        </w:rPr>
      </w:pPr>
      <w:bookmarkStart w:id="66" w:name="_Ref64278867"/>
      <w:r w:rsidRPr="00E47F72">
        <w:rPr>
          <w:rFonts w:ascii="Arial" w:hAnsi="Arial" w:cs="Arial"/>
          <w:b/>
          <w:bCs/>
        </w:rPr>
        <w:lastRenderedPageBreak/>
        <w:t>NENÍ PŘEDMĚTEM TÉTO SMLOUVY</w:t>
      </w:r>
      <w:r>
        <w:rPr>
          <w:rFonts w:ascii="Arial" w:hAnsi="Arial" w:cs="Arial"/>
        </w:rPr>
        <w:t xml:space="preserve"> </w:t>
      </w:r>
      <w:r w:rsidR="00D22546"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DBA929A" w:rsidR="00F821DF" w:rsidRPr="00764100" w:rsidRDefault="00E47F72" w:rsidP="00C643A6">
      <w:pPr>
        <w:pStyle w:val="Level3"/>
        <w:tabs>
          <w:tab w:val="clear" w:pos="2041"/>
        </w:tabs>
        <w:ind w:left="1418"/>
        <w:jc w:val="both"/>
        <w:rPr>
          <w:rFonts w:ascii="Arial" w:hAnsi="Arial" w:cs="Arial"/>
          <w:szCs w:val="22"/>
        </w:rPr>
      </w:pPr>
      <w:bookmarkStart w:id="67" w:name="_Ref64278899"/>
      <w:r w:rsidRPr="00E47F72">
        <w:rPr>
          <w:rFonts w:ascii="Arial" w:hAnsi="Arial" w:cs="Arial"/>
          <w:b/>
          <w:bCs/>
        </w:rPr>
        <w:t>NENÍ PŘEDMĚTEM TÉTO SMLOUVY</w:t>
      </w:r>
      <w:r>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r w:rsidR="009816A0">
        <w:rPr>
          <w:rFonts w:ascii="Arial" w:hAnsi="Arial" w:cs="Arial"/>
          <w:szCs w:val="22"/>
        </w:rPr>
        <w:t>JPÚ</w:t>
      </w:r>
      <w:bookmarkEnd w:id="67"/>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5645EAC7" w:rsidR="00B9128B" w:rsidRPr="00764100" w:rsidRDefault="00E47F72" w:rsidP="00FD7B9F">
      <w:pPr>
        <w:pStyle w:val="Level3"/>
        <w:tabs>
          <w:tab w:val="clear" w:pos="2041"/>
        </w:tabs>
        <w:ind w:left="1418"/>
        <w:jc w:val="both"/>
        <w:rPr>
          <w:rFonts w:ascii="Arial" w:hAnsi="Arial" w:cs="Arial"/>
          <w:szCs w:val="22"/>
        </w:rPr>
      </w:pPr>
      <w:bookmarkStart w:id="90" w:name="_Ref51580255"/>
      <w:bookmarkStart w:id="91" w:name="_Ref52043476"/>
      <w:r w:rsidRPr="00E47F72">
        <w:rPr>
          <w:rFonts w:ascii="Arial" w:hAnsi="Arial" w:cs="Arial"/>
          <w:b/>
          <w:bCs/>
        </w:rPr>
        <w:t>NENÍ PŘEDMĚTEM TÉTO SMLOUVY</w:t>
      </w:r>
      <w:r>
        <w:rPr>
          <w:rFonts w:ascii="Arial" w:hAnsi="Arial" w:cs="Arial"/>
        </w:rPr>
        <w:t xml:space="preserve"> </w:t>
      </w:r>
      <w:r w:rsidR="00B9128B"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7F126070"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9816A0">
        <w:rPr>
          <w:rFonts w:ascii="Arial" w:hAnsi="Arial" w:cs="Arial"/>
          <w:szCs w:val="22"/>
        </w:rPr>
        <w:t>J</w:t>
      </w:r>
      <w:r w:rsidRPr="00764100">
        <w:rPr>
          <w:rFonts w:ascii="Arial" w:hAnsi="Arial" w:cs="Arial"/>
          <w:szCs w:val="22"/>
        </w:rPr>
        <w:t xml:space="preserve">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9816A0">
        <w:rPr>
          <w:rFonts w:ascii="Arial" w:hAnsi="Arial" w:cs="Arial"/>
          <w:szCs w:val="22"/>
        </w:rPr>
        <w:t>J</w:t>
      </w:r>
      <w:r w:rsidRPr="00764100">
        <w:rPr>
          <w:rFonts w:ascii="Arial" w:hAnsi="Arial" w:cs="Arial"/>
          <w:szCs w:val="22"/>
        </w:rPr>
        <w:t>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2E675110"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9816A0">
        <w:rPr>
          <w:rFonts w:ascii="Arial" w:hAnsi="Arial" w:cs="Arial"/>
          <w:szCs w:val="22"/>
        </w:rPr>
        <w:t>JPÚ</w:t>
      </w:r>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53AB45BE"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9816A0">
        <w:rPr>
          <w:rFonts w:ascii="Arial" w:hAnsi="Arial" w:cs="Arial"/>
        </w:rPr>
        <w:t>JPÚ</w:t>
      </w:r>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E96568"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9816A0">
        <w:rPr>
          <w:rFonts w:ascii="Arial" w:hAnsi="Arial" w:cs="Arial"/>
        </w:rPr>
        <w:t>JPÚ</w:t>
      </w:r>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4E0F5917"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9816A0">
        <w:rPr>
          <w:rFonts w:ascii="Arial" w:hAnsi="Arial" w:cs="Arial"/>
        </w:rPr>
        <w:t>JPÚ</w:t>
      </w:r>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09C7D200"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4E085A">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w:t>
      </w:r>
      <w:r w:rsidR="004E085A">
        <w:rPr>
          <w:rFonts w:ascii="Arial" w:hAnsi="Arial" w:cs="Arial"/>
        </w:rPr>
        <w:t>2</w:t>
      </w:r>
      <w:r w:rsidR="005F7432" w:rsidRPr="00EE517F">
        <w:rPr>
          <w:rFonts w:ascii="Arial" w:hAnsi="Arial" w:cs="Arial"/>
        </w:rPr>
        <w:t xml:space="preserve">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24C490AF"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9816A0">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816A0">
        <w:rPr>
          <w:rFonts w:ascii="Arial" w:hAnsi="Arial" w:cs="Arial"/>
        </w:rPr>
        <w:t>2</w:t>
      </w:r>
      <w:r w:rsidR="009C40C9" w:rsidRPr="00EE517F">
        <w:rPr>
          <w:rFonts w:ascii="Arial" w:hAnsi="Arial" w:cs="Arial"/>
        </w:rPr>
        <w:t xml:space="preserve">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3FC3EA78"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9816A0">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9816A0">
        <w:rPr>
          <w:rFonts w:ascii="Arial" w:hAnsi="Arial" w:cs="Arial"/>
        </w:rPr>
        <w:t>2</w:t>
      </w:r>
      <w:r w:rsidR="0004257F" w:rsidRPr="00EE517F">
        <w:rPr>
          <w:rFonts w:ascii="Arial" w:hAnsi="Arial" w:cs="Arial"/>
        </w:rPr>
        <w:t xml:space="preserve">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401DEAE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4E085A">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w:t>
      </w:r>
      <w:r w:rsidR="004E085A">
        <w:rPr>
          <w:rFonts w:ascii="Arial" w:hAnsi="Arial" w:cs="Arial"/>
        </w:rPr>
        <w:t>2</w:t>
      </w:r>
      <w:r w:rsidRPr="00EE517F">
        <w:rPr>
          <w:rFonts w:ascii="Arial" w:hAnsi="Arial" w:cs="Arial"/>
        </w:rPr>
        <w:t>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2128A5CC"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4E085A">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4E085A">
        <w:rPr>
          <w:rFonts w:ascii="Arial" w:hAnsi="Arial" w:cs="Arial"/>
        </w:rPr>
        <w:t>2</w:t>
      </w:r>
      <w:r w:rsidR="00960D56" w:rsidRPr="00EE517F">
        <w:rPr>
          <w:rFonts w:ascii="Arial" w:hAnsi="Arial" w:cs="Arial"/>
        </w:rPr>
        <w:t xml:space="preserve">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4E085A">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4E085A">
        <w:rPr>
          <w:rFonts w:ascii="Arial" w:hAnsi="Arial" w:cs="Arial"/>
        </w:rPr>
        <w:t>2</w:t>
      </w:r>
      <w:r w:rsidR="00D408C1" w:rsidRPr="00EE517F">
        <w:rPr>
          <w:rFonts w:ascii="Arial" w:hAnsi="Arial" w:cs="Arial"/>
        </w:rPr>
        <w:t>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6D3EE106"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4E085A">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4E085A">
        <w:rPr>
          <w:rFonts w:ascii="Arial" w:hAnsi="Arial" w:cs="Arial"/>
        </w:rPr>
        <w:t>2</w:t>
      </w:r>
      <w:r w:rsidR="000A684E" w:rsidRPr="00EE517F">
        <w:rPr>
          <w:rFonts w:ascii="Arial" w:hAnsi="Arial" w:cs="Arial"/>
        </w:rPr>
        <w:t>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 xml:space="preserve">pojištění </w:t>
      </w:r>
      <w:r w:rsidR="00B77593" w:rsidRPr="00764100">
        <w:rPr>
          <w:rFonts w:ascii="Arial" w:hAnsi="Arial" w:cs="Arial"/>
          <w:szCs w:val="22"/>
        </w:rPr>
        <w:lastRenderedPageBreak/>
        <w:t>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E66442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E085A">
        <w:rPr>
          <w:rFonts w:ascii="Arial" w:hAnsi="Arial" w:cs="Arial"/>
          <w:szCs w:val="22"/>
        </w:rPr>
        <w:t>Svitavy,</w:t>
      </w:r>
      <w:r w:rsidR="00127C34" w:rsidRPr="00C62699">
        <w:rPr>
          <w:rFonts w:ascii="Arial" w:hAnsi="Arial" w:cs="Arial"/>
          <w:szCs w:val="22"/>
        </w:rPr>
        <w:t xml:space="preserve"> adresa </w:t>
      </w:r>
      <w:r w:rsidR="004E085A">
        <w:rPr>
          <w:rFonts w:ascii="Arial" w:hAnsi="Arial" w:cs="Arial"/>
          <w:szCs w:val="22"/>
        </w:rPr>
        <w:t>Milady Horákové 373/10, 568 02 Svitavy</w:t>
      </w:r>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FE4504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9816A0">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0327FF28"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9816A0">
        <w:rPr>
          <w:rFonts w:ascii="Arial" w:hAnsi="Arial" w:cs="Arial"/>
          <w:b/>
          <w:szCs w:val="22"/>
        </w:rPr>
        <w:t>JPÚ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w:t>
      </w:r>
      <w:r w:rsidRPr="00764100">
        <w:rPr>
          <w:rFonts w:ascii="Arial" w:hAnsi="Arial" w:cs="Arial"/>
          <w:szCs w:val="22"/>
        </w:rPr>
        <w:lastRenderedPageBreak/>
        <w:t xml:space="preserve">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716C01E"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9816A0">
        <w:rPr>
          <w:rFonts w:ascii="Arial" w:hAnsi="Arial" w:cs="Arial"/>
          <w:b/>
          <w:bCs/>
          <w:szCs w:val="22"/>
        </w:rPr>
        <w:t>JPÚ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lastRenderedPageBreak/>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1450654E"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1489A9B7"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9816A0">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07728865"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9816A0">
        <w:rPr>
          <w:rFonts w:ascii="Arial" w:hAnsi="Arial" w:cs="Arial"/>
          <w:i/>
          <w:iCs/>
          <w:szCs w:val="22"/>
        </w:rPr>
        <w:t>JPÚ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9816A0">
        <w:rPr>
          <w:rFonts w:ascii="Arial" w:hAnsi="Arial" w:cs="Arial"/>
          <w:i/>
          <w:iCs/>
          <w:szCs w:val="22"/>
        </w:rPr>
        <w:t>JPÚ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9816A0">
        <w:rPr>
          <w:rFonts w:ascii="Arial" w:hAnsi="Arial" w:cs="Arial"/>
          <w:i/>
          <w:iCs/>
          <w:szCs w:val="22"/>
        </w:rPr>
        <w:t>JPÚ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D64594">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w:t>
      </w:r>
      <w:r w:rsidRPr="00ED6435">
        <w:rPr>
          <w:rFonts w:ascii="Arial" w:hAnsi="Arial" w:cs="Arial"/>
          <w:szCs w:val="22"/>
        </w:rPr>
        <w:lastRenderedPageBreak/>
        <w:t xml:space="preserve">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6B4B277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526503B"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9816A0">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9816A0">
        <w:rPr>
          <w:rFonts w:ascii="Arial" w:hAnsi="Arial" w:cs="Arial"/>
          <w:i/>
          <w:iCs/>
          <w:szCs w:val="22"/>
        </w:rPr>
        <w:t>JPÚ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3D360108"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D64594">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BF1883E"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EF5529">
        <w:rPr>
          <w:rFonts w:ascii="Arial" w:hAnsi="Arial"/>
        </w:rPr>
        <w:t>adekvátně</w:t>
      </w:r>
      <w:commentRangeStart w:id="168"/>
      <w:r w:rsidRPr="0035191A">
        <w:rPr>
          <w:rFonts w:ascii="Arial" w:hAnsi="Arial"/>
        </w:rPr>
        <w:t xml:space="preserve"> s § 100 odst. 2 ZZVZ </w:t>
      </w:r>
      <w:commentRangeEnd w:id="168"/>
      <w:r w:rsidRPr="0035191A">
        <w:rPr>
          <w:rFonts w:ascii="Arial" w:hAnsi="Arial"/>
        </w:rPr>
        <w:commentReference w:id="168"/>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EF5529">
        <w:rPr>
          <w:rFonts w:ascii="Arial" w:hAnsi="Arial"/>
        </w:rPr>
        <w:t>výběrové</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7C11B533"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w:t>
      </w:r>
      <w:r w:rsidR="00EF5529">
        <w:rPr>
          <w:rFonts w:ascii="Arial" w:hAnsi="Arial" w:cs="Arial"/>
        </w:rPr>
        <w:t>výběrového</w:t>
      </w:r>
      <w:r w:rsidRPr="00D328BE">
        <w:rPr>
          <w:rFonts w:ascii="Arial" w:hAnsi="Arial" w:cs="Arial"/>
        </w:rPr>
        <w:t xml:space="preserve">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783BA161"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odstoupení od smlouvy z důvodů </w:t>
      </w:r>
      <w:r w:rsidR="00EF5529">
        <w:rPr>
          <w:rFonts w:ascii="Arial" w:hAnsi="Arial"/>
        </w:rPr>
        <w:t>adekvátně</w:t>
      </w:r>
      <w:r w:rsidR="00EF5529" w:rsidRPr="0035191A">
        <w:rPr>
          <w:rFonts w:ascii="Arial" w:hAnsi="Arial"/>
        </w:rPr>
        <w:t xml:space="preserve"> </w:t>
      </w:r>
      <w:r w:rsidRPr="00AE3E1B">
        <w:rPr>
          <w:rFonts w:ascii="Arial" w:hAnsi="Arial" w:cs="Arial"/>
        </w:rPr>
        <w:t>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0B3BE3D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w:t>
      </w:r>
      <w:r w:rsidR="00EF5529" w:rsidRPr="00EF5529">
        <w:rPr>
          <w:rFonts w:ascii="Arial" w:hAnsi="Arial"/>
        </w:rPr>
        <w:t xml:space="preserve"> </w:t>
      </w:r>
      <w:r w:rsidR="00EF5529">
        <w:rPr>
          <w:rFonts w:ascii="Arial" w:hAnsi="Arial"/>
        </w:rPr>
        <w:t>adekvátně</w:t>
      </w:r>
      <w:r w:rsidRPr="00AE3E1B">
        <w:rPr>
          <w:rFonts w:ascii="Arial" w:hAnsi="Arial" w:cs="Arial"/>
        </w:rPr>
        <w:t xml:space="preserve"> dle § 82 ZZVZ, pokud zbývající dodavatelé nepřevezmou práva a povinnosti ze</w:t>
      </w:r>
      <w:r w:rsidR="00607D4C">
        <w:rPr>
          <w:rFonts w:ascii="Arial" w:hAnsi="Arial" w:cs="Arial"/>
        </w:rPr>
        <w:t> </w:t>
      </w:r>
      <w:r w:rsidRPr="00AE3E1B">
        <w:rPr>
          <w:rFonts w:ascii="Arial" w:hAnsi="Arial" w:cs="Arial"/>
        </w:rPr>
        <w:t>smlouvy v plném rozsahu;</w:t>
      </w:r>
      <w:r w:rsidR="00EF5529">
        <w:rPr>
          <w:rFonts w:ascii="Arial" w:hAnsi="Arial" w:cs="Arial"/>
        </w:rPr>
        <w:t xml:space="preserve"> </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13A01901"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w:t>
      </w:r>
      <w:r w:rsidR="00EF5529">
        <w:rPr>
          <w:rFonts w:ascii="Arial" w:hAnsi="Arial"/>
        </w:rPr>
        <w:t>adekvátně</w:t>
      </w:r>
      <w:r w:rsidR="00EF5529" w:rsidRPr="0035191A">
        <w:rPr>
          <w:rFonts w:ascii="Arial" w:hAnsi="Arial"/>
        </w:rPr>
        <w:t xml:space="preserve"> </w:t>
      </w:r>
      <w:r w:rsidRPr="00AE3E1B">
        <w:rPr>
          <w:rFonts w:ascii="Arial" w:hAnsi="Arial" w:cs="Arial"/>
        </w:rPr>
        <w:t xml:space="preserve">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1069158B"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r w:rsidR="00EF5529">
        <w:rPr>
          <w:rFonts w:ascii="Arial" w:hAnsi="Arial" w:cs="Arial"/>
        </w:rPr>
        <w:t xml:space="preserve">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0308B682"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r w:rsidR="00EF5529">
        <w:rPr>
          <w:rFonts w:ascii="Arial" w:hAnsi="Arial" w:cs="Arial"/>
        </w:rPr>
        <w:t xml:space="preserve"> </w:t>
      </w:r>
    </w:p>
    <w:p w14:paraId="51506F4B" w14:textId="424CF86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w:t>
      </w:r>
      <w:r w:rsidR="00EF5529">
        <w:rPr>
          <w:rFonts w:ascii="Arial" w:hAnsi="Arial" w:cs="Arial"/>
        </w:rPr>
        <w:t>výběrového</w:t>
      </w:r>
      <w:r w:rsidRPr="00AE3E1B">
        <w:rPr>
          <w:rFonts w:ascii="Arial" w:hAnsi="Arial" w:cs="Arial"/>
        </w:rPr>
        <w:t xml:space="preserve"> řízení, jehož nabídka byla v</w:t>
      </w:r>
      <w:r w:rsidR="00EF5529">
        <w:rPr>
          <w:rFonts w:ascii="Arial" w:hAnsi="Arial" w:cs="Arial"/>
        </w:rPr>
        <w:t>e</w:t>
      </w:r>
      <w:r w:rsidRPr="00AE3E1B">
        <w:rPr>
          <w:rFonts w:ascii="Arial" w:hAnsi="Arial" w:cs="Arial"/>
        </w:rPr>
        <w:t xml:space="preserve"> </w:t>
      </w:r>
      <w:r w:rsidR="00EF5529">
        <w:rPr>
          <w:rFonts w:ascii="Arial" w:hAnsi="Arial" w:cs="Arial"/>
        </w:rPr>
        <w:t>výběrovém</w:t>
      </w:r>
      <w:r w:rsidRPr="00AE3E1B">
        <w:rPr>
          <w:rFonts w:ascii="Arial" w:hAnsi="Arial" w:cs="Arial"/>
        </w:rPr>
        <w:t xml:space="preserve"> řízení vyhodnocena jako druhá v pořadí. Objednatel nebude provádět nové hodnocení nabídek, ale bude vycházet z pořadí nabídek, které bylo provedeno v</w:t>
      </w:r>
      <w:r w:rsidR="00EF5529">
        <w:rPr>
          <w:rFonts w:ascii="Arial" w:hAnsi="Arial" w:cs="Arial"/>
        </w:rPr>
        <w:t>e</w:t>
      </w:r>
      <w:r w:rsidRPr="00AE3E1B">
        <w:rPr>
          <w:rFonts w:ascii="Arial" w:hAnsi="Arial" w:cs="Arial"/>
        </w:rPr>
        <w:t xml:space="preserve"> </w:t>
      </w:r>
      <w:r w:rsidR="00EF5529">
        <w:rPr>
          <w:rFonts w:ascii="Arial" w:hAnsi="Arial" w:cs="Arial"/>
        </w:rPr>
        <w:t>výběrovém</w:t>
      </w:r>
      <w:r w:rsidRPr="00AE3E1B">
        <w:rPr>
          <w:rFonts w:ascii="Arial" w:hAnsi="Arial" w:cs="Arial"/>
        </w:rPr>
        <w:t xml:space="preserve"> řízení. Objednatel však provede posouzení splnění podmínek účasti, pokud tak neučinil v</w:t>
      </w:r>
      <w:r w:rsidR="00EF5529">
        <w:rPr>
          <w:rFonts w:ascii="Arial" w:hAnsi="Arial" w:cs="Arial"/>
        </w:rPr>
        <w:t>e</w:t>
      </w:r>
      <w:r w:rsidR="00610D54">
        <w:rPr>
          <w:rFonts w:ascii="Arial" w:hAnsi="Arial" w:cs="Arial"/>
        </w:rPr>
        <w:t> </w:t>
      </w:r>
      <w:r w:rsidR="00EF5529">
        <w:rPr>
          <w:rFonts w:ascii="Arial" w:hAnsi="Arial" w:cs="Arial"/>
        </w:rPr>
        <w:t>výběrovém</w:t>
      </w:r>
      <w:r w:rsidRPr="00AE3E1B">
        <w:rPr>
          <w:rFonts w:ascii="Arial" w:hAnsi="Arial" w:cs="Arial"/>
        </w:rPr>
        <w:t xml:space="preserve"> řízení</w:t>
      </w:r>
      <w:r w:rsidR="00EF5529" w:rsidRPr="00EF5529">
        <w:rPr>
          <w:rFonts w:ascii="Arial" w:hAnsi="Arial"/>
        </w:rPr>
        <w:t xml:space="preserve"> </w:t>
      </w:r>
      <w:r w:rsidR="00EF5529">
        <w:rPr>
          <w:rFonts w:ascii="Arial" w:hAnsi="Arial"/>
        </w:rPr>
        <w:t>adekvátně</w:t>
      </w:r>
      <w:r w:rsidRPr="00AE3E1B">
        <w:rPr>
          <w:rFonts w:ascii="Arial" w:hAnsi="Arial" w:cs="Arial"/>
        </w:rPr>
        <w:t xml:space="preserve"> s ohledem na § 37 ZZVZ a posoudí, zda v nabídce nejsou naplněny povinné důvody pro vyloučení vybraného dodavatele </w:t>
      </w:r>
      <w:r w:rsidR="00EF5529">
        <w:rPr>
          <w:rFonts w:ascii="Arial" w:hAnsi="Arial"/>
        </w:rPr>
        <w:t>adekvátně</w:t>
      </w:r>
      <w:r w:rsidR="00EF5529" w:rsidRPr="0035191A">
        <w:rPr>
          <w:rFonts w:ascii="Arial" w:hAnsi="Arial"/>
        </w:rPr>
        <w:t xml:space="preserve"> </w:t>
      </w:r>
      <w:r w:rsidRPr="00AE3E1B">
        <w:rPr>
          <w:rFonts w:ascii="Arial" w:hAnsi="Arial" w:cs="Arial"/>
        </w:rPr>
        <w:t xml:space="preserve">dle § 48 ZZVZ (dále jen „důvody, pro které by nebylo možno uzavřít smlouvy s druhým v pořadí“). Pokud jsou naplněny důvody, pro které by nebylo možno uzavřít smlouvu s druhým v pořadí v </w:t>
      </w:r>
      <w:r w:rsidRPr="00AE3E1B">
        <w:rPr>
          <w:rFonts w:ascii="Arial" w:hAnsi="Arial" w:cs="Arial"/>
        </w:rPr>
        <w:lastRenderedPageBreak/>
        <w:t xml:space="preserve">původním </w:t>
      </w:r>
      <w:r w:rsidR="00EF5529">
        <w:rPr>
          <w:rFonts w:ascii="Arial" w:hAnsi="Arial" w:cs="Arial"/>
        </w:rPr>
        <w:t>výběrovém</w:t>
      </w:r>
      <w:r w:rsidRPr="00AE3E1B">
        <w:rPr>
          <w:rFonts w:ascii="Arial" w:hAnsi="Arial" w:cs="Arial"/>
        </w:rPr>
        <w:t xml:space="preserve">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 xml:space="preserve">z výsledku původního hodnocení nabídek. Každý z postupně vyzvaných účastníků </w:t>
      </w:r>
      <w:r w:rsidR="00EF5529">
        <w:rPr>
          <w:rFonts w:ascii="Arial" w:hAnsi="Arial" w:cs="Arial"/>
        </w:rPr>
        <w:t>výběrového</w:t>
      </w:r>
      <w:r w:rsidRPr="00AE3E1B">
        <w:rPr>
          <w:rFonts w:ascii="Arial" w:hAnsi="Arial" w:cs="Arial"/>
        </w:rPr>
        <w:t xml:space="preserve">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73EA4198"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w:t>
      </w:r>
      <w:r w:rsidR="00EF5529">
        <w:rPr>
          <w:rFonts w:ascii="Arial" w:hAnsi="Arial"/>
        </w:rPr>
        <w:t>adekvátně</w:t>
      </w:r>
      <w:r w:rsidR="00EF5529" w:rsidRPr="0035191A">
        <w:rPr>
          <w:rFonts w:ascii="Arial" w:hAnsi="Arial"/>
        </w:rPr>
        <w:t xml:space="preserve"> </w:t>
      </w:r>
      <w:r w:rsidRPr="00EF6097">
        <w:rPr>
          <w:rFonts w:ascii="Arial" w:hAnsi="Arial" w:cs="Arial"/>
        </w:rPr>
        <w:t>dle § 82 ZZVZ je</w:t>
      </w:r>
      <w:r w:rsidR="00EF5529">
        <w:rPr>
          <w:rFonts w:ascii="Arial" w:hAnsi="Arial" w:cs="Arial"/>
        </w:rPr>
        <w:t xml:space="preserv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706C872" w14:textId="1725EB03" w:rsidR="00D64594" w:rsidRPr="00D64594" w:rsidRDefault="00D64594" w:rsidP="00D64594">
      <w:pPr>
        <w:spacing w:line="240" w:lineRule="auto"/>
        <w:rPr>
          <w:rFonts w:ascii="Arial" w:hAnsi="Arial" w:cs="Arial"/>
          <w:b/>
          <w:kern w:val="20"/>
          <w:u w:val="single"/>
        </w:rPr>
      </w:pPr>
    </w:p>
    <w:sectPr w:rsidR="00D64594" w:rsidRPr="00D64594"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8" w:author="Strolená Irena Ing." w:date="2021-01-19T09:03:00Z" w:initials="SII">
    <w:p w14:paraId="4A5ABCAF" w14:textId="109E4774" w:rsidR="00AA3D8D" w:rsidRPr="003B4EF5" w:rsidRDefault="007A5BC9" w:rsidP="007A5BC9">
      <w:pPr>
        <w:pStyle w:val="Textkomente"/>
        <w:rPr>
          <w:rFonts w:ascii="Arial" w:hAnsi="Arial" w:cs="Arial"/>
          <w:sz w:val="22"/>
          <w:szCs w:val="22"/>
        </w:rPr>
      </w:pPr>
      <w:r>
        <w:rPr>
          <w:rStyle w:val="Odkaznakoment"/>
        </w:rPr>
        <w:annotationRef/>
      </w:r>
      <w:r w:rsidR="00AA3D8D" w:rsidRPr="003B4EF5">
        <w:rPr>
          <w:rFonts w:ascii="Arial" w:hAnsi="Arial" w:cs="Arial"/>
          <w:sz w:val="22"/>
          <w:szCs w:val="22"/>
        </w:rPr>
        <w:t xml:space="preserve">V případě </w:t>
      </w:r>
      <w:r w:rsidR="00C53D70" w:rsidRPr="003B4EF5">
        <w:rPr>
          <w:rFonts w:ascii="Arial" w:hAnsi="Arial" w:cs="Arial"/>
          <w:sz w:val="22"/>
          <w:szCs w:val="22"/>
        </w:rPr>
        <w:t>veřejné zakázky malého rozsahu</w:t>
      </w:r>
      <w:r w:rsidR="00AA3D8D" w:rsidRPr="003B4EF5">
        <w:rPr>
          <w:rFonts w:ascii="Arial" w:hAnsi="Arial" w:cs="Arial"/>
          <w:sz w:val="22"/>
          <w:szCs w:val="22"/>
        </w:rPr>
        <w:t xml:space="preserve"> bude nahrazen termín „zadávací řízení“ termínem „výběrové řízení“ a před odkazy na § ZZVZ bude uvedeno slovo „adekvátně“.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5ABC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FE388" w16cex:dateUtc="2021-01-19T0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5ABCAF" w16cid:durableId="25EFE3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EA74" w14:textId="77777777" w:rsidR="000349FC" w:rsidRDefault="000349FC" w:rsidP="007936E4">
      <w:pPr>
        <w:spacing w:after="0"/>
      </w:pPr>
      <w:r>
        <w:separator/>
      </w:r>
    </w:p>
  </w:endnote>
  <w:endnote w:type="continuationSeparator" w:id="0">
    <w:p w14:paraId="3FF48658" w14:textId="77777777" w:rsidR="000349FC" w:rsidRDefault="000349FC" w:rsidP="007936E4">
      <w:pPr>
        <w:spacing w:after="0"/>
      </w:pPr>
      <w:r>
        <w:continuationSeparator/>
      </w:r>
    </w:p>
  </w:endnote>
  <w:endnote w:type="continuationNotice" w:id="1">
    <w:p w14:paraId="065B8EF9" w14:textId="77777777" w:rsidR="000349FC" w:rsidRDefault="000349F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F89C" w14:textId="77777777" w:rsidR="000349FC" w:rsidRDefault="000349FC" w:rsidP="007936E4">
      <w:pPr>
        <w:spacing w:after="0"/>
      </w:pPr>
      <w:r>
        <w:separator/>
      </w:r>
    </w:p>
  </w:footnote>
  <w:footnote w:type="continuationSeparator" w:id="0">
    <w:p w14:paraId="575A7207" w14:textId="77777777" w:rsidR="000349FC" w:rsidRDefault="000349FC" w:rsidP="007936E4">
      <w:pPr>
        <w:spacing w:after="0"/>
      </w:pPr>
      <w:r>
        <w:continuationSeparator/>
      </w:r>
    </w:p>
  </w:footnote>
  <w:footnote w:type="continuationNotice" w:id="1">
    <w:p w14:paraId="686B5D6E" w14:textId="77777777" w:rsidR="000349FC" w:rsidRDefault="000349F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CD91D8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7B1119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AC73CA">
      <w:rPr>
        <w:rFonts w:cs="Arial"/>
        <w:szCs w:val="16"/>
        <w:lang w:val="fr-FR" w:eastAsia="cs-CZ"/>
      </w:rPr>
      <w:t>Jednoduché</w:t>
    </w:r>
    <w:r w:rsidRPr="001D4BED">
      <w:rPr>
        <w:rFonts w:cs="Arial"/>
        <w:szCs w:val="16"/>
        <w:lang w:val="fr-FR" w:eastAsia="cs-CZ"/>
      </w:rPr>
      <w:t xml:space="preserve"> pozemkové úpravy</w:t>
    </w:r>
    <w:r w:rsidR="00AC73CA">
      <w:rPr>
        <w:rFonts w:cs="Arial"/>
        <w:szCs w:val="16"/>
        <w:lang w:val="fr-FR" w:eastAsia="cs-CZ"/>
      </w:rPr>
      <w:t xml:space="preserve"> Čtyřicet Lánů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665"/>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E0C"/>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85A"/>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A0"/>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3CA"/>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22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4594"/>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47F72"/>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29"/>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C73C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C73C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C73C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34</Pages>
  <Words>16345</Words>
  <Characters>96436</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Šimek Miloš Ing.</cp:lastModifiedBy>
  <cp:revision>6</cp:revision>
  <cp:lastPrinted>2023-09-08T11:21:00Z</cp:lastPrinted>
  <dcterms:created xsi:type="dcterms:W3CDTF">2024-03-07T13:56:00Z</dcterms:created>
  <dcterms:modified xsi:type="dcterms:W3CDTF">2024-03-07T15:12:00Z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